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65166">
      <w:pPr>
        <w:pStyle w:val="4"/>
        <w:keepNext w:val="0"/>
        <w:keepLines w:val="0"/>
        <w:widowControl/>
        <w:suppressLineNumbers w:val="0"/>
        <w:spacing w:line="300" w:lineRule="atLeast"/>
        <w:ind w:left="0" w:leftChars="0" w:firstLine="0" w:firstLineChars="0"/>
        <w:jc w:val="center"/>
        <w:rPr>
          <w:rFonts w:hint="default" w:ascii="华文中宋" w:hAnsi="华文中宋" w:eastAsia="华文中宋" w:cs="宋体"/>
          <w:color w:val="auto"/>
          <w:sz w:val="40"/>
          <w:szCs w:val="40"/>
          <w:lang w:val="en-US" w:eastAsia="zh-CN"/>
        </w:rPr>
      </w:pPr>
      <w:bookmarkStart w:id="0" w:name="_GoBack"/>
      <w:r>
        <w:rPr>
          <w:rFonts w:hint="eastAsia" w:ascii="华文中宋" w:hAnsi="华文中宋" w:eastAsia="华文中宋" w:cs="宋体"/>
          <w:color w:val="auto"/>
          <w:sz w:val="40"/>
          <w:szCs w:val="40"/>
          <w:lang w:val="en-US" w:eastAsia="zh-CN"/>
        </w:rPr>
        <w:t>湖南同盛智能信息有限公司档案库房和实物存储中心密集架采购项目</w:t>
      </w:r>
      <w:r>
        <w:rPr>
          <w:rFonts w:hint="default" w:ascii="华文中宋" w:hAnsi="华文中宋" w:eastAsia="华文中宋" w:cs="宋体"/>
          <w:color w:val="auto"/>
          <w:sz w:val="40"/>
          <w:szCs w:val="40"/>
          <w:lang w:val="en-US" w:eastAsia="zh-CN"/>
        </w:rPr>
        <w:t>更正公告</w:t>
      </w:r>
    </w:p>
    <w:bookmarkEnd w:id="0"/>
    <w:p w14:paraId="1DD4EA0A">
      <w:pPr>
        <w:pStyle w:val="4"/>
        <w:keepNext w:val="0"/>
        <w:keepLines w:val="0"/>
        <w:widowControl/>
        <w:suppressLineNumbers w:val="0"/>
        <w:spacing w:line="300" w:lineRule="atLeast"/>
        <w:ind w:left="-420" w:leftChars="-200" w:firstLine="422" w:firstLineChars="175"/>
        <w:jc w:val="both"/>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一、采购项目基本情况 </w:t>
      </w:r>
    </w:p>
    <w:p w14:paraId="4E51443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right="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采购项目名称：湖南同盛智能信息有限公司档案库房和实物存储中心密集架采购项目 </w:t>
      </w:r>
    </w:p>
    <w:p w14:paraId="4161865F">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right="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委托代理编号：HNGX-CG-20260025 </w:t>
      </w:r>
    </w:p>
    <w:p w14:paraId="18E65F6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75" w:leftChars="0" w:right="0" w:hanging="75" w:firstLineChars="0"/>
        <w:jc w:val="left"/>
        <w:rPr>
          <w:rFonts w:hint="eastAsia"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二、更正内容：</w:t>
      </w:r>
    </w:p>
    <w:p w14:paraId="4E90D3D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right="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更正事项：采购公告■  采购文件■</w:t>
      </w:r>
    </w:p>
    <w:p w14:paraId="311D8ED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right="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更正内容：</w:t>
      </w:r>
    </w:p>
    <w:p w14:paraId="6E5F7B3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right="0" w:firstLine="480" w:firstLineChars="200"/>
        <w:jc w:val="left"/>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sz w:val="24"/>
          <w:szCs w:val="24"/>
          <w:highlight w:val="none"/>
        </w:rPr>
        <w:t>提交响应文件的截止时间：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b/>
          <w:bCs/>
          <w:color w:val="auto"/>
          <w:sz w:val="24"/>
          <w:szCs w:val="24"/>
          <w:highlight w:val="none"/>
          <w:u w:val="single"/>
          <w:lang w:val="en-US" w:eastAsia="zh-CN"/>
        </w:rPr>
        <w:t xml:space="preserve">2026年7月14日9 点30分 </w:t>
      </w:r>
      <w:r>
        <w:rPr>
          <w:rFonts w:hint="eastAsia" w:ascii="宋体" w:hAnsi="宋体" w:eastAsia="宋体" w:cs="宋体"/>
          <w:color w:val="auto"/>
          <w:sz w:val="24"/>
          <w:szCs w:val="24"/>
          <w:highlight w:val="none"/>
        </w:rPr>
        <w:t>（北京时间）</w:t>
      </w:r>
      <w:r>
        <w:rPr>
          <w:rFonts w:hint="eastAsia" w:ascii="宋体" w:hAnsi="宋体" w:eastAsia="宋体" w:cs="宋体"/>
          <w:b/>
          <w:bCs/>
          <w:color w:val="auto"/>
          <w:sz w:val="24"/>
          <w:szCs w:val="24"/>
          <w:highlight w:val="none"/>
          <w:u w:val="none"/>
          <w:lang w:val="en-US" w:eastAsia="zh-CN"/>
        </w:rPr>
        <w:t>”</w:t>
      </w:r>
      <w:r>
        <w:rPr>
          <w:rFonts w:hint="eastAsia" w:ascii="宋体" w:hAnsi="宋体" w:eastAsia="宋体" w:cs="宋体"/>
          <w:b/>
          <w:bCs/>
          <w:color w:val="auto"/>
          <w:sz w:val="24"/>
          <w:szCs w:val="24"/>
          <w:highlight w:val="none"/>
          <w:lang w:val="en-US" w:eastAsia="zh-CN"/>
        </w:rPr>
        <w:t>更正为：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b/>
          <w:bCs/>
          <w:color w:val="auto"/>
          <w:sz w:val="24"/>
          <w:szCs w:val="24"/>
          <w:highlight w:val="none"/>
          <w:u w:val="single"/>
          <w:lang w:val="en-US" w:eastAsia="zh-CN"/>
        </w:rPr>
        <w:t xml:space="preserve">2026年7月15日9 点30分 </w:t>
      </w:r>
      <w:r>
        <w:rPr>
          <w:rFonts w:hint="eastAsia" w:ascii="宋体" w:hAnsi="宋体" w:eastAsia="宋体" w:cs="宋体"/>
          <w:color w:val="auto"/>
          <w:sz w:val="24"/>
          <w:szCs w:val="24"/>
          <w:highlight w:val="none"/>
        </w:rPr>
        <w:t>（北京时间）</w:t>
      </w:r>
      <w:r>
        <w:rPr>
          <w:rFonts w:hint="eastAsia" w:ascii="宋体" w:hAnsi="宋体" w:eastAsia="宋体" w:cs="宋体"/>
          <w:b/>
          <w:bCs/>
          <w:color w:val="auto"/>
          <w:sz w:val="24"/>
          <w:szCs w:val="24"/>
          <w:highlight w:val="none"/>
          <w:u w:val="none"/>
          <w:lang w:val="en-US" w:eastAsia="zh-CN"/>
        </w:rPr>
        <w:t>”</w:t>
      </w:r>
    </w:p>
    <w:p w14:paraId="1BB0D7E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right="0" w:firstLine="482" w:firstLineChars="200"/>
        <w:jc w:val="left"/>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2.</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u w:val="single"/>
          <w:lang w:val="en-US" w:eastAsia="zh-CN"/>
        </w:rPr>
        <w:t xml:space="preserve">2026年7月15日 9点 30分 </w:t>
      </w:r>
      <w:r>
        <w:rPr>
          <w:rFonts w:hint="eastAsia" w:ascii="宋体" w:hAnsi="宋体" w:eastAsia="宋体" w:cs="宋体"/>
          <w:color w:val="auto"/>
          <w:sz w:val="24"/>
          <w:szCs w:val="24"/>
          <w:highlight w:val="none"/>
          <w:lang w:val="en-US" w:eastAsia="zh-CN"/>
        </w:rPr>
        <w:t>（北京时间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更正为：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b/>
          <w:bCs/>
          <w:color w:val="auto"/>
          <w:sz w:val="24"/>
          <w:szCs w:val="24"/>
          <w:highlight w:val="none"/>
          <w:u w:val="single"/>
          <w:lang w:val="en-US" w:eastAsia="zh-CN"/>
        </w:rPr>
        <w:t xml:space="preserve">2026年7月15日9 点30分 </w:t>
      </w:r>
      <w:r>
        <w:rPr>
          <w:rFonts w:hint="eastAsia" w:ascii="宋体" w:hAnsi="宋体" w:eastAsia="宋体" w:cs="宋体"/>
          <w:color w:val="auto"/>
          <w:sz w:val="24"/>
          <w:szCs w:val="24"/>
          <w:highlight w:val="none"/>
        </w:rPr>
        <w:t>（北京时间）</w:t>
      </w:r>
      <w:r>
        <w:rPr>
          <w:rFonts w:hint="eastAsia" w:ascii="宋体" w:hAnsi="宋体" w:eastAsia="宋体" w:cs="宋体"/>
          <w:b/>
          <w:bCs/>
          <w:color w:val="auto"/>
          <w:sz w:val="24"/>
          <w:szCs w:val="24"/>
          <w:highlight w:val="none"/>
          <w:u w:val="none"/>
          <w:lang w:val="en-US" w:eastAsia="zh-CN"/>
        </w:rPr>
        <w:t>”</w:t>
      </w:r>
    </w:p>
    <w:p w14:paraId="0C77B28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75" w:right="0" w:firstLine="300"/>
        <w:jc w:val="left"/>
        <w:rPr>
          <w:rFonts w:hint="eastAsia" w:ascii="宋体" w:hAnsi="宋体" w:eastAsia="宋体" w:cs="宋体"/>
          <w:color w:val="auto"/>
          <w:kern w:val="0"/>
          <w:sz w:val="24"/>
          <w:szCs w:val="24"/>
          <w:u w:val="single"/>
          <w:lang w:val="en-US" w:eastAsia="zh-CN" w:bidi="ar"/>
        </w:rPr>
      </w:pPr>
      <w:r>
        <w:rPr>
          <w:rFonts w:hint="eastAsia" w:ascii="宋体" w:hAnsi="宋体" w:eastAsia="宋体" w:cs="宋体"/>
          <w:color w:val="auto"/>
          <w:kern w:val="0"/>
          <w:sz w:val="24"/>
          <w:szCs w:val="24"/>
          <w:lang w:val="en-US" w:eastAsia="zh-CN" w:bidi="ar"/>
        </w:rPr>
        <w:t xml:space="preserve">3.询价采购文件第二章 “询价须知”第二章“第17款”保证金 </w:t>
      </w:r>
      <w:r>
        <w:rPr>
          <w:rFonts w:hint="eastAsia" w:ascii="宋体" w:hAnsi="宋体" w:eastAsia="宋体" w:cs="宋体"/>
          <w:b/>
          <w:bCs/>
          <w:color w:val="auto"/>
          <w:kern w:val="0"/>
          <w:sz w:val="24"/>
          <w:szCs w:val="24"/>
          <w:lang w:val="en-US" w:eastAsia="zh-CN" w:bidi="ar"/>
        </w:rPr>
        <w:t>更正为</w:t>
      </w:r>
      <w:r>
        <w:rPr>
          <w:rFonts w:hint="eastAsia" w:ascii="宋体" w:hAnsi="宋体" w:eastAsia="宋体" w:cs="宋体"/>
          <w:color w:val="auto"/>
          <w:kern w:val="0"/>
          <w:sz w:val="24"/>
          <w:szCs w:val="24"/>
          <w:lang w:val="en-US" w:eastAsia="zh-CN" w:bidi="ar"/>
        </w:rPr>
        <w:t>：收取投标保证金形式：</w:t>
      </w:r>
      <w:r>
        <w:rPr>
          <w:rFonts w:hint="eastAsia" w:ascii="宋体" w:hAnsi="宋体" w:eastAsia="宋体" w:cs="宋体"/>
          <w:color w:val="auto"/>
          <w:kern w:val="0"/>
          <w:sz w:val="24"/>
          <w:szCs w:val="24"/>
          <w:u w:val="single"/>
          <w:lang w:val="en-US" w:eastAsia="zh-CN" w:bidi="ar"/>
        </w:rPr>
        <w:t>支票、汇票、本票、银行转账或者金融机构、担保机构出具的保函等非现金形式提交</w:t>
      </w:r>
      <w:r>
        <w:rPr>
          <w:rFonts w:hint="eastAsia" w:ascii="宋体" w:hAnsi="宋体" w:eastAsia="宋体" w:cs="宋体"/>
          <w:color w:val="auto"/>
          <w:kern w:val="0"/>
          <w:sz w:val="24"/>
          <w:szCs w:val="24"/>
          <w:u w:val="none"/>
          <w:lang w:val="en-US" w:eastAsia="zh-CN" w:bidi="ar"/>
        </w:rPr>
        <w:t>；</w:t>
      </w:r>
      <w:r>
        <w:rPr>
          <w:rFonts w:hint="eastAsia" w:ascii="宋体" w:hAnsi="宋体" w:eastAsia="宋体" w:cs="宋体"/>
          <w:color w:val="auto"/>
          <w:kern w:val="0"/>
          <w:sz w:val="24"/>
          <w:szCs w:val="24"/>
          <w:lang w:val="en-US" w:eastAsia="zh-CN" w:bidi="ar"/>
        </w:rPr>
        <w:t>收取投标保证金金额</w:t>
      </w:r>
      <w:r>
        <w:rPr>
          <w:rFonts w:hint="eastAsia" w:ascii="宋体" w:hAnsi="宋体" w:eastAsia="宋体" w:cs="宋体"/>
          <w:color w:val="auto"/>
          <w:kern w:val="0"/>
          <w:sz w:val="24"/>
          <w:szCs w:val="24"/>
          <w:u w:val="single"/>
          <w:lang w:val="en-US" w:eastAsia="zh-CN" w:bidi="ar"/>
        </w:rPr>
        <w:t xml:space="preserve">：7000元 </w:t>
      </w:r>
      <w:r>
        <w:rPr>
          <w:rFonts w:hint="eastAsia" w:ascii="宋体" w:hAnsi="宋体" w:eastAsia="宋体" w:cs="宋体"/>
          <w:color w:val="auto"/>
          <w:kern w:val="0"/>
          <w:sz w:val="24"/>
          <w:szCs w:val="24"/>
          <w:u w:val="none"/>
          <w:lang w:val="en-US" w:eastAsia="zh-CN" w:bidi="ar"/>
        </w:rPr>
        <w:t>；</w:t>
      </w:r>
      <w:r>
        <w:rPr>
          <w:rFonts w:hint="eastAsia" w:ascii="宋体" w:hAnsi="宋体" w:eastAsia="宋体" w:cs="宋体"/>
          <w:color w:val="auto"/>
          <w:kern w:val="0"/>
          <w:sz w:val="24"/>
          <w:szCs w:val="24"/>
          <w:lang w:val="en-US" w:eastAsia="zh-CN" w:bidi="ar"/>
        </w:rPr>
        <w:t>收取投标保证金开户行及账号：</w:t>
      </w:r>
      <w:r>
        <w:rPr>
          <w:rFonts w:hint="eastAsia" w:ascii="宋体" w:hAnsi="宋体" w:eastAsia="宋体" w:cs="宋体"/>
          <w:color w:val="auto"/>
          <w:kern w:val="0"/>
          <w:sz w:val="24"/>
          <w:szCs w:val="24"/>
          <w:u w:val="single"/>
          <w:lang w:val="en-US" w:eastAsia="zh-CN" w:bidi="ar"/>
        </w:rPr>
        <w:t>中国工商银行股份有限公司娄底分行/1913010609024936989</w:t>
      </w:r>
      <w:r>
        <w:rPr>
          <w:rFonts w:hint="eastAsia" w:ascii="宋体" w:hAnsi="宋体" w:eastAsia="宋体" w:cs="宋体"/>
          <w:color w:val="auto"/>
          <w:kern w:val="0"/>
          <w:sz w:val="24"/>
          <w:szCs w:val="24"/>
          <w:lang w:val="en-US" w:eastAsia="zh-CN" w:bidi="ar"/>
        </w:rPr>
        <w:t>开户单位名称</w:t>
      </w:r>
      <w:r>
        <w:rPr>
          <w:rFonts w:hint="eastAsia" w:ascii="宋体" w:hAnsi="宋体" w:eastAsia="宋体" w:cs="宋体"/>
          <w:color w:val="auto"/>
          <w:kern w:val="0"/>
          <w:sz w:val="24"/>
          <w:szCs w:val="24"/>
          <w:u w:val="none"/>
          <w:lang w:val="en-US" w:eastAsia="zh-CN" w:bidi="ar"/>
        </w:rPr>
        <w:t>：</w:t>
      </w:r>
      <w:r>
        <w:rPr>
          <w:rFonts w:hint="eastAsia" w:ascii="宋体" w:hAnsi="宋体" w:eastAsia="宋体" w:cs="宋体"/>
          <w:color w:val="auto"/>
          <w:kern w:val="0"/>
          <w:sz w:val="24"/>
          <w:szCs w:val="24"/>
          <w:u w:val="single"/>
          <w:lang w:val="en-US" w:eastAsia="zh-CN" w:bidi="ar"/>
        </w:rPr>
        <w:t>湖南同盛智能信息有限公司</w:t>
      </w:r>
      <w:r>
        <w:rPr>
          <w:rFonts w:hint="eastAsia" w:ascii="宋体" w:hAnsi="宋体" w:eastAsia="宋体" w:cs="宋体"/>
          <w:color w:val="auto"/>
          <w:kern w:val="0"/>
          <w:sz w:val="24"/>
          <w:szCs w:val="24"/>
          <w:u w:val="none"/>
          <w:lang w:val="en-US" w:eastAsia="zh-CN" w:bidi="ar"/>
        </w:rPr>
        <w:t>；</w:t>
      </w:r>
      <w:r>
        <w:rPr>
          <w:rFonts w:hint="eastAsia" w:ascii="宋体" w:hAnsi="宋体" w:eastAsia="宋体" w:cs="宋体"/>
          <w:color w:val="auto"/>
          <w:kern w:val="0"/>
          <w:sz w:val="24"/>
          <w:szCs w:val="24"/>
          <w:lang w:val="en-US" w:eastAsia="zh-CN" w:bidi="ar"/>
        </w:rPr>
        <w:t>投标保证金缴纳截止时间：</w:t>
      </w:r>
      <w:r>
        <w:rPr>
          <w:rFonts w:hint="eastAsia" w:ascii="宋体" w:hAnsi="宋体" w:eastAsia="宋体" w:cs="宋体"/>
          <w:color w:val="auto"/>
          <w:kern w:val="0"/>
          <w:sz w:val="24"/>
          <w:szCs w:val="24"/>
          <w:u w:val="single"/>
          <w:lang w:val="en-US" w:eastAsia="zh-CN" w:bidi="ar"/>
        </w:rPr>
        <w:t>2026年07月14日 18点00分（北京时间），逾期到账视为未按要求提交投标保证金，其投标将被拒绝</w:t>
      </w:r>
      <w:r>
        <w:rPr>
          <w:rFonts w:hint="eastAsia" w:ascii="宋体" w:hAnsi="宋体" w:eastAsia="宋体" w:cs="宋体"/>
          <w:color w:val="auto"/>
          <w:kern w:val="0"/>
          <w:sz w:val="24"/>
          <w:szCs w:val="24"/>
          <w:u w:val="none"/>
          <w:lang w:val="en-US" w:eastAsia="zh-CN" w:bidi="ar"/>
        </w:rPr>
        <w:t>；</w:t>
      </w:r>
      <w:r>
        <w:rPr>
          <w:rFonts w:hint="eastAsia" w:ascii="宋体" w:hAnsi="宋体" w:eastAsia="宋体" w:cs="宋体"/>
          <w:color w:val="auto"/>
          <w:kern w:val="0"/>
          <w:sz w:val="24"/>
          <w:szCs w:val="24"/>
          <w:lang w:val="en-US" w:eastAsia="zh-CN" w:bidi="ar"/>
        </w:rPr>
        <w:t>投标保证金的期限及退还：</w:t>
      </w:r>
      <w:r>
        <w:rPr>
          <w:rFonts w:hint="eastAsia" w:ascii="宋体" w:hAnsi="宋体" w:eastAsia="宋体" w:cs="宋体"/>
          <w:color w:val="auto"/>
          <w:kern w:val="0"/>
          <w:sz w:val="24"/>
          <w:szCs w:val="24"/>
          <w:u w:val="single"/>
          <w:lang w:val="en-US" w:eastAsia="zh-CN" w:bidi="ar"/>
        </w:rPr>
        <w:t>投标保证金有效期与投标有效期一致，保函有效期不得更短；投标截止前撤回、未成交供应商保证金 5 个工作日内无息原路退还，成交供应商签订合同后 5 个工作日内全额退还保证金。有效期内撤标、串通投标标、提供虚假资料谋取中标、中标后拒签合同以及法律法规规定的不予退还保证金情形的，保证金不予退还</w:t>
      </w:r>
      <w:r>
        <w:rPr>
          <w:rFonts w:hint="eastAsia" w:ascii="宋体" w:hAnsi="宋体" w:eastAsia="宋体" w:cs="宋体"/>
          <w:color w:val="auto"/>
          <w:kern w:val="0"/>
          <w:sz w:val="24"/>
          <w:szCs w:val="24"/>
          <w:u w:val="none"/>
          <w:lang w:val="en-US" w:eastAsia="zh-CN" w:bidi="ar"/>
        </w:rPr>
        <w:t>。</w:t>
      </w:r>
    </w:p>
    <w:p w14:paraId="2A2EF5C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75" w:right="0" w:firstLine="3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4.补充 手动密集架配套零部件详细技术参数要求，具体详见询价文件。</w:t>
      </w:r>
    </w:p>
    <w:p w14:paraId="2767B80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75" w:right="0" w:firstLine="30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询价采购文件第四章“采购需求”第二节“商务要求”中第9款“服务要求”中新增★9.10.供应商现场提交响应文件时须提供所投品牌、型号挂板实物样品；项目中标后货物到货进场、现场安装阶段，采购人将对照投标封存样品开展外观、材质、工艺、尺寸等全方面质量比对核验，货物各项指标需与投标样品保持一致，若存在不符情形，采购人有权按合同约定拒收、退换货物并追究相应违约责任。</w:t>
      </w:r>
    </w:p>
    <w:p w14:paraId="3E559A79">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75" w:right="0" w:firstLine="300"/>
        <w:jc w:val="left"/>
        <w:rPr>
          <w:rFonts w:hint="default" w:ascii="宋体" w:hAnsi="宋体" w:eastAsia="宋体" w:cs="宋体"/>
          <w:color w:val="auto"/>
          <w:sz w:val="24"/>
          <w:szCs w:val="24"/>
          <w:lang w:val="en-US" w:eastAsia="zh-CN"/>
        </w:rPr>
      </w:pPr>
    </w:p>
    <w:p w14:paraId="3982771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75" w:right="0" w:firstLine="300"/>
        <w:jc w:val="left"/>
        <w:rPr>
          <w:rFonts w:hint="default" w:ascii="宋体" w:hAnsi="宋体" w:eastAsia="宋体" w:cs="宋体"/>
          <w:color w:val="auto"/>
          <w:sz w:val="24"/>
          <w:szCs w:val="24"/>
          <w:lang w:val="en-US" w:eastAsia="zh-CN"/>
        </w:rPr>
      </w:pPr>
    </w:p>
    <w:p w14:paraId="4839469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75" w:right="0" w:firstLine="300"/>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三、疑问及质疑</w:t>
      </w:r>
    </w:p>
    <w:p w14:paraId="5DA024A7">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75" w:right="0" w:firstLine="3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本更正公告为询价文件的组成部分，询价文件如涉及上述内容的应作相应调整和修改，若本更正公告与原询价文件内容有不一致之处，应以本更正公告为准。</w:t>
      </w:r>
    </w:p>
    <w:p w14:paraId="20768C3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75" w:right="0" w:firstLine="3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供应商认为本更正内容存在歧视性的，应在更正公告发布之日起七个工作日内以书面形式向采购人、代理机构提出。</w:t>
      </w:r>
    </w:p>
    <w:p w14:paraId="38B33C80">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80" w:lineRule="auto"/>
        <w:ind w:right="0"/>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四、采购项目联系人姓名和电话</w:t>
      </w:r>
    </w:p>
    <w:p w14:paraId="016B09D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75" w:right="0" w:firstLine="300"/>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1、采购人信息</w:t>
      </w:r>
    </w:p>
    <w:p w14:paraId="088518D1">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75" w:right="0" w:firstLine="3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（1）名  称：湖南同盛智能信息有限公司    </w:t>
      </w:r>
    </w:p>
    <w:p w14:paraId="7CBCB89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75" w:right="0" w:firstLine="3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（2）地  址：湖南省娄底市娄星区育才路2号</w:t>
      </w:r>
    </w:p>
    <w:p w14:paraId="2AED04DC">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75" w:right="0" w:firstLine="3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（3）联系人：贺婷   </w:t>
      </w:r>
    </w:p>
    <w:p w14:paraId="654B8F9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75" w:right="0" w:firstLine="3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（4）电  话：17373834678</w:t>
      </w:r>
    </w:p>
    <w:p w14:paraId="6DDD1266">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75" w:right="0" w:firstLine="300"/>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2、采购代理机构信息</w:t>
      </w:r>
    </w:p>
    <w:p w14:paraId="596FC9A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75" w:right="0" w:firstLine="300"/>
        <w:jc w:val="left"/>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zh-CN" w:bidi="ar"/>
        </w:rPr>
        <w:t xml:space="preserve">（1）名  称：湖南高兴建设项目管理有限公司   </w:t>
      </w:r>
    </w:p>
    <w:p w14:paraId="03F6A45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75" w:right="0" w:firstLine="3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（2）地  址：湖南省娄底市娄星区长宁街（金信园林嘉园8栋）    </w:t>
      </w:r>
    </w:p>
    <w:p w14:paraId="2C5DD5FA">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75" w:right="0" w:firstLine="3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（3）联系人：梁豪锋、佘倩 </w:t>
      </w:r>
    </w:p>
    <w:p w14:paraId="1FE6324B">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75" w:right="0" w:firstLine="3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（4）电  话： 18569706763、17376083342  </w:t>
      </w:r>
    </w:p>
    <w:p w14:paraId="39F138A4">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75" w:right="0" w:firstLine="300"/>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3、监督人信息：</w:t>
      </w:r>
    </w:p>
    <w:p w14:paraId="08783FC5">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75" w:right="0" w:firstLine="3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（1）监督部门： 湖南安保集团有限公司纪检监察部</w:t>
      </w:r>
    </w:p>
    <w:p w14:paraId="1DE52D8E">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75" w:right="0" w:firstLine="3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（2）联系人：石先生</w:t>
      </w:r>
    </w:p>
    <w:p w14:paraId="7FD7629D">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75" w:right="0" w:firstLine="3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（3）联系电话： 19973821106</w:t>
      </w:r>
    </w:p>
    <w:p w14:paraId="2B8312B3">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75" w:right="0" w:firstLine="300"/>
        <w:jc w:val="left"/>
        <w:rPr>
          <w:rFonts w:hint="eastAsia" w:asciiTheme="minorEastAsia" w:hAnsiTheme="minorEastAsia" w:eastAsiaTheme="minorEastAsia" w:cstheme="minorEastAsia"/>
          <w:color w:val="auto"/>
          <w:sz w:val="24"/>
          <w:szCs w:val="24"/>
        </w:rPr>
      </w:pPr>
    </w:p>
    <w:p w14:paraId="13097937">
      <w:pPr>
        <w:rPr>
          <w:rFonts w:hint="eastAsia" w:asciiTheme="minorEastAsia" w:hAnsiTheme="minorEastAsia" w:eastAsiaTheme="minorEastAsia" w:cstheme="minorEastAsia"/>
          <w:color w:val="auto"/>
          <w:sz w:val="24"/>
          <w:szCs w:val="24"/>
        </w:rPr>
      </w:pPr>
    </w:p>
    <w:sectPr>
      <w:pgSz w:w="11906" w:h="16838"/>
      <w:pgMar w:top="1497"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2M1OWYzNTNmNGM5MWUwMjVhMTVlZThiNmFmNTkifQ=="/>
  </w:docVars>
  <w:rsids>
    <w:rsidRoot w:val="6E963AE2"/>
    <w:rsid w:val="01E65CA9"/>
    <w:rsid w:val="02E95D23"/>
    <w:rsid w:val="038500F8"/>
    <w:rsid w:val="04B61095"/>
    <w:rsid w:val="057C377D"/>
    <w:rsid w:val="0FF71E3C"/>
    <w:rsid w:val="12D44BF8"/>
    <w:rsid w:val="134B0983"/>
    <w:rsid w:val="170F61FF"/>
    <w:rsid w:val="1BF65BDF"/>
    <w:rsid w:val="1CCB1BEA"/>
    <w:rsid w:val="1F814AE4"/>
    <w:rsid w:val="1F9D4857"/>
    <w:rsid w:val="25CE3EDF"/>
    <w:rsid w:val="26C40427"/>
    <w:rsid w:val="28F7239C"/>
    <w:rsid w:val="29826D04"/>
    <w:rsid w:val="29A0718A"/>
    <w:rsid w:val="2A104310"/>
    <w:rsid w:val="2BA52962"/>
    <w:rsid w:val="2CA13945"/>
    <w:rsid w:val="32BC5CE3"/>
    <w:rsid w:val="34E93E19"/>
    <w:rsid w:val="36835561"/>
    <w:rsid w:val="386E2DF5"/>
    <w:rsid w:val="3AAC3BE1"/>
    <w:rsid w:val="436D4129"/>
    <w:rsid w:val="499F0E56"/>
    <w:rsid w:val="4C40086E"/>
    <w:rsid w:val="4D45560D"/>
    <w:rsid w:val="4FB70C06"/>
    <w:rsid w:val="4FCB6460"/>
    <w:rsid w:val="511107EA"/>
    <w:rsid w:val="52FE62EF"/>
    <w:rsid w:val="5878114F"/>
    <w:rsid w:val="599E1106"/>
    <w:rsid w:val="5C757910"/>
    <w:rsid w:val="5F531FCE"/>
    <w:rsid w:val="66214BD4"/>
    <w:rsid w:val="6BF15048"/>
    <w:rsid w:val="6E963AE2"/>
    <w:rsid w:val="70CB40BA"/>
    <w:rsid w:val="70F51137"/>
    <w:rsid w:val="72824C4C"/>
    <w:rsid w:val="74F51705"/>
    <w:rsid w:val="765406AD"/>
    <w:rsid w:val="793A1DDD"/>
    <w:rsid w:val="7B3A1BF7"/>
    <w:rsid w:val="7D4C1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link w:val="17"/>
    <w:qFormat/>
    <w:uiPriority w:val="0"/>
    <w:pPr>
      <w:keepNext/>
      <w:widowControl w:val="0"/>
      <w:jc w:val="center"/>
      <w:outlineLvl w:val="0"/>
    </w:pPr>
    <w:rPr>
      <w:rFonts w:ascii="Times New Roman" w:hAnsi="Times New Roman" w:eastAsia="宋体" w:cs="Times New Roman"/>
      <w:b/>
      <w:bCs/>
      <w:kern w:val="2"/>
      <w:sz w:val="24"/>
      <w:szCs w:val="20"/>
      <w:lang w:val="en-US" w:eastAsia="zh-CN" w:bidi="ar-SA"/>
    </w:rPr>
  </w:style>
  <w:style w:type="paragraph" w:styleId="4">
    <w:name w:val="heading 2"/>
    <w:basedOn w:val="1"/>
    <w:next w:val="1"/>
    <w:autoRedefine/>
    <w:semiHidden/>
    <w:unhideWhenUsed/>
    <w:qFormat/>
    <w:uiPriority w:val="0"/>
    <w:pPr>
      <w:pBdr>
        <w:top w:val="none" w:color="auto" w:sz="0" w:space="0"/>
        <w:left w:val="none" w:color="auto" w:sz="0" w:space="0"/>
        <w:bottom w:val="none" w:color="auto" w:sz="0" w:space="0"/>
        <w:right w:val="none" w:color="auto" w:sz="0" w:space="0"/>
      </w:pBdr>
      <w:spacing w:before="75" w:beforeAutospacing="0" w:after="0" w:afterAutospacing="0"/>
      <w:ind w:left="75" w:right="0" w:firstLine="300"/>
      <w:jc w:val="left"/>
    </w:pPr>
    <w:rPr>
      <w:rFonts w:hint="eastAsia" w:ascii="宋体" w:hAnsi="宋体" w:eastAsia="宋体" w:cs="宋体"/>
      <w:b/>
      <w:bCs/>
      <w:kern w:val="0"/>
      <w:sz w:val="24"/>
      <w:szCs w:val="24"/>
      <w:lang w:val="en-US" w:eastAsia="zh-CN" w:bidi="ar"/>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5">
    <w:name w:val="Body Text"/>
    <w:basedOn w:val="1"/>
    <w:next w:val="1"/>
    <w:qFormat/>
    <w:uiPriority w:val="0"/>
    <w:pPr>
      <w:spacing w:after="120"/>
    </w:pPr>
  </w:style>
  <w:style w:type="paragraph" w:styleId="6">
    <w:name w:val="Body Text Indent"/>
    <w:basedOn w:val="1"/>
    <w:next w:val="7"/>
    <w:qFormat/>
    <w:uiPriority w:val="0"/>
    <w:pPr>
      <w:spacing w:after="120"/>
      <w:ind w:left="420" w:leftChars="200"/>
    </w:pPr>
  </w:style>
  <w:style w:type="paragraph" w:styleId="7">
    <w:name w:val="Body Text Indent 3"/>
    <w:basedOn w:val="1"/>
    <w:next w:val="1"/>
    <w:qFormat/>
    <w:uiPriority w:val="0"/>
    <w:pPr>
      <w:spacing w:after="120"/>
      <w:ind w:left="420" w:leftChars="200"/>
    </w:pPr>
    <w:rPr>
      <w:sz w:val="16"/>
      <w:szCs w:val="16"/>
    </w:rPr>
  </w:style>
  <w:style w:type="paragraph" w:styleId="8">
    <w:name w:val="Plain Text"/>
    <w:basedOn w:val="1"/>
    <w:qFormat/>
    <w:uiPriority w:val="0"/>
    <w:rPr>
      <w:rFonts w:ascii="宋体" w:cs="Courier New"/>
      <w:szCs w:val="21"/>
      <w:lang w:bidi="ar-SA"/>
    </w:rPr>
  </w:style>
  <w:style w:type="paragraph" w:styleId="9">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6"/>
    <w:next w:val="1"/>
    <w:qFormat/>
    <w:uiPriority w:val="0"/>
    <w:pPr>
      <w:ind w:firstLine="420" w:firstLineChars="200"/>
    </w:pPr>
  </w:style>
  <w:style w:type="character" w:styleId="14">
    <w:name w:val="FollowedHyperlink"/>
    <w:basedOn w:val="13"/>
    <w:qFormat/>
    <w:uiPriority w:val="0"/>
    <w:rPr>
      <w:color w:val="5C5C5C"/>
      <w:u w:val="none"/>
    </w:rPr>
  </w:style>
  <w:style w:type="character" w:styleId="15">
    <w:name w:val="Emphasis"/>
    <w:basedOn w:val="13"/>
    <w:autoRedefine/>
    <w:qFormat/>
    <w:uiPriority w:val="0"/>
  </w:style>
  <w:style w:type="character" w:styleId="16">
    <w:name w:val="Hyperlink"/>
    <w:basedOn w:val="13"/>
    <w:qFormat/>
    <w:uiPriority w:val="0"/>
    <w:rPr>
      <w:color w:val="5C5C5C"/>
      <w:u w:val="none"/>
    </w:rPr>
  </w:style>
  <w:style w:type="character" w:customStyle="1" w:styleId="17">
    <w:name w:val="标题 1 Char"/>
    <w:link w:val="3"/>
    <w:autoRedefine/>
    <w:qFormat/>
    <w:uiPriority w:val="0"/>
    <w:rPr>
      <w:rFonts w:ascii="Times New Roman" w:hAnsi="Times New Roman" w:eastAsia="宋体" w:cs="Times New Roman"/>
      <w:b/>
      <w:bCs/>
      <w:kern w:val="2"/>
      <w:sz w:val="24"/>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1104</Words>
  <Characters>1218</Characters>
  <Lines>0</Lines>
  <Paragraphs>0</Paragraphs>
  <TotalTime>5</TotalTime>
  <ScaleCrop>false</ScaleCrop>
  <LinksUpToDate>false</LinksUpToDate>
  <CharactersWithSpaces>1278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2024-01-12T12:30:00Z</dcterms:created>
  <dc:creator>小兮茜。</dc:creator>
  <cp:lastModifiedBy>WPS_1676949072</cp:lastModifiedBy>
  <dcterms:modified xsi:type="dcterms:W3CDTF">2026-07-09T09:57:33Z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E1BBFC3A64CF4409A3F8A510C3DD66D5_13</vt:lpwstr>
  </property>
  <property fmtid="{D5CDD505-2E9C-101B-9397-08002B2CF9AE}" pid="4" name="KSOTemplateDocerSaveRecord">
    <vt:lpwstr>eyJoZGlkIjoiMTliOTA0MWQ1MzBlNDM1MTQ4ZDllYzkxMDBhZDAxYmMiLCJ1c2VySWQiOiIxNDc0OTkwODk2In0=</vt:lpwstr>
  </property>
</Properties>
</file>